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A47360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5297580A" w:rsidR="002669E1" w:rsidRDefault="00A47360" w:rsidP="009F6250">
      <w:pPr>
        <w:jc w:val="center"/>
        <w:outlineLvl w:val="0"/>
        <w:rPr>
          <w:b/>
          <w:lang w:val="lv-LV"/>
        </w:rPr>
      </w:pPr>
      <w:r w:rsidRPr="004C34FE">
        <w:rPr>
          <w:b/>
          <w:bCs/>
          <w:lang w:val="de-DE"/>
        </w:rPr>
        <w:t>Drošības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9B6818">
        <w:rPr>
          <w:b/>
          <w:lang w:val="lv-LV"/>
        </w:rPr>
        <w:t>11/</w:t>
      </w:r>
      <w:r w:rsidR="00614F29">
        <w:rPr>
          <w:b/>
          <w:noProof/>
          <w:lang w:val="lv-LV"/>
        </w:rPr>
        <w:t>2021</w:t>
      </w:r>
    </w:p>
    <w:p w14:paraId="1477B24E" w14:textId="23A51BA8" w:rsidR="009F6250" w:rsidRPr="002669E1" w:rsidRDefault="00A47360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2021</w:t>
      </w:r>
      <w:r w:rsidR="009B6818">
        <w:rPr>
          <w:b/>
          <w:noProof/>
          <w:lang w:val="lv-LV"/>
        </w:rPr>
        <w:t>.gada 2.decembrī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09:15</w:t>
      </w:r>
    </w:p>
    <w:p w14:paraId="4F000B57" w14:textId="77777777" w:rsidR="009F6250" w:rsidRPr="00C63E03" w:rsidRDefault="00A47360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A47360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F5A5E26" w14:textId="51D0F48C" w:rsidR="00642639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B6818">
        <w:rPr>
          <w:noProof/>
          <w:color w:val="000000" w:themeColor="text1"/>
          <w:lang w:val="de-DE"/>
        </w:rPr>
        <w:t>Par Reģionālās pašvaldības policijas nolikuma apstiprināšanu</w:t>
      </w:r>
      <w:r w:rsidRPr="009B6818">
        <w:rPr>
          <w:color w:val="000000" w:themeColor="text1"/>
          <w:lang w:val="de-DE"/>
        </w:rPr>
        <w:t xml:space="preserve">; </w:t>
      </w:r>
    </w:p>
    <w:p w14:paraId="769D605D" w14:textId="77777777" w:rsidR="00D1388D" w:rsidRDefault="00D1388D" w:rsidP="00D1388D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Par telpām Reģionālajai pašvaldības policijai Baldonē;</w:t>
      </w:r>
    </w:p>
    <w:p w14:paraId="0D7B439D" w14:textId="5A6790AF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INFORMATĪVS - pieteikums piketiem Ķekavā, Baldonē</w:t>
      </w:r>
      <w:r w:rsidRPr="009B6818">
        <w:rPr>
          <w:color w:val="000000" w:themeColor="text1"/>
        </w:rPr>
        <w:t xml:space="preserve">; </w:t>
      </w:r>
    </w:p>
    <w:p w14:paraId="6C4C32F0" w14:textId="5CCA1093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Par O.M.sūdzības (apstrīdēšanas iesnieguma) izskatīšanu (atkārtoti)</w:t>
      </w:r>
      <w:r w:rsidRPr="009B6818">
        <w:rPr>
          <w:color w:val="000000" w:themeColor="text1"/>
        </w:rPr>
        <w:t xml:space="preserve">; </w:t>
      </w:r>
    </w:p>
    <w:p w14:paraId="56DCB00B" w14:textId="4685D928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Par B.P. iesnieguma noraidīšanu</w:t>
      </w:r>
      <w:r w:rsidRPr="009B6818">
        <w:rPr>
          <w:color w:val="000000" w:themeColor="text1"/>
        </w:rPr>
        <w:t xml:space="preserve">; </w:t>
      </w:r>
    </w:p>
    <w:p w14:paraId="0886CAA6" w14:textId="4D618AAB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M.D. iesniegums</w:t>
      </w:r>
      <w:r w:rsidRPr="009B6818">
        <w:rPr>
          <w:color w:val="000000" w:themeColor="text1"/>
        </w:rPr>
        <w:t xml:space="preserve">; </w:t>
      </w:r>
    </w:p>
    <w:p w14:paraId="77D5FD19" w14:textId="2FDC686A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I.D. apstrīdēšanas iesniegums</w:t>
      </w:r>
      <w:r w:rsidRPr="009B6818">
        <w:rPr>
          <w:color w:val="000000" w:themeColor="text1"/>
        </w:rPr>
        <w:t xml:space="preserve">; </w:t>
      </w:r>
    </w:p>
    <w:p w14:paraId="4350BEE3" w14:textId="23F99847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Par Ķekavas novada pašvaldības Administratīvās komisijas nolikuma apstiprināšanu</w:t>
      </w:r>
      <w:r w:rsidRPr="009B6818">
        <w:rPr>
          <w:color w:val="000000" w:themeColor="text1"/>
        </w:rPr>
        <w:t xml:space="preserve">; </w:t>
      </w:r>
    </w:p>
    <w:p w14:paraId="271D88C3" w14:textId="6135AC84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Par Ķekavas novada pašvaldības Administratīvās komisijas sastāva apstiprināšanu</w:t>
      </w:r>
      <w:r w:rsidRPr="009B6818">
        <w:rPr>
          <w:color w:val="000000" w:themeColor="text1"/>
        </w:rPr>
        <w:t xml:space="preserve">; </w:t>
      </w:r>
    </w:p>
    <w:p w14:paraId="313233B9" w14:textId="7F2B4C8E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Par Ķekavas novada pašvaldības Administratīvās komisijas Bērnu lietu apakškomisijas nolikuma apstiprināšanu</w:t>
      </w:r>
      <w:r w:rsidRPr="009B6818">
        <w:rPr>
          <w:color w:val="000000" w:themeColor="text1"/>
        </w:rPr>
        <w:t xml:space="preserve">; </w:t>
      </w:r>
    </w:p>
    <w:p w14:paraId="3B5BB3C8" w14:textId="7A567D4C" w:rsidR="00642639" w:rsidRPr="009B6818" w:rsidRDefault="00A47360" w:rsidP="009B6818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</w:rPr>
      </w:pPr>
      <w:r w:rsidRPr="009B6818">
        <w:rPr>
          <w:noProof/>
          <w:color w:val="000000" w:themeColor="text1"/>
        </w:rPr>
        <w:t>Par Ķekavas novada pašvaldības Administratīvās komisijas Bērnu lietu apakškomisijas sastāva apstiprināšanu</w:t>
      </w:r>
      <w:r w:rsidR="009B6818">
        <w:rPr>
          <w:color w:val="000000" w:themeColor="text1"/>
        </w:rPr>
        <w:t>.</w:t>
      </w:r>
    </w:p>
    <w:p w14:paraId="480CDD8B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9B6818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21F26"/>
    <w:multiLevelType w:val="hybridMultilevel"/>
    <w:tmpl w:val="54385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3B55CD"/>
    <w:multiLevelType w:val="hybridMultilevel"/>
    <w:tmpl w:val="44FE4C62"/>
    <w:lvl w:ilvl="0" w:tplc="518CF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7BACD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E447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3B66D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44A8A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6DA3D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20A41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14286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9B012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1">
    <w:nsid w:val="5B2C7E56"/>
    <w:multiLevelType w:val="hybridMultilevel"/>
    <w:tmpl w:val="CE8A0CCA"/>
    <w:lvl w:ilvl="0" w:tplc="63CCD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AE7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1C8A1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C1857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70CC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7C2AC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F4A58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4859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2707A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B6818"/>
    <w:rsid w:val="009F6250"/>
    <w:rsid w:val="00A41A6A"/>
    <w:rsid w:val="00A47360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1388D"/>
    <w:rsid w:val="00D34743"/>
    <w:rsid w:val="00D50422"/>
    <w:rsid w:val="00D622BE"/>
    <w:rsid w:val="00D91869"/>
    <w:rsid w:val="00E80913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B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2021-11-30T07:04:00Z</dcterms:created>
  <dcterms:modified xsi:type="dcterms:W3CDTF">2021-11-30T07:04:00Z</dcterms:modified>
</cp:coreProperties>
</file>